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3F6B" w:rsidRDefault="00E33F6B" w:rsidP="00E33F6B">
      <w:pPr>
        <w:tabs>
          <w:tab w:val="left" w:pos="5670"/>
        </w:tabs>
        <w:ind w:left="5670"/>
        <w:rPr>
          <w:sz w:val="28"/>
          <w:szCs w:val="28"/>
        </w:rPr>
      </w:pPr>
      <w:r w:rsidRPr="00783C73">
        <w:rPr>
          <w:sz w:val="28"/>
          <w:szCs w:val="28"/>
        </w:rPr>
        <w:t xml:space="preserve">Вносится </w:t>
      </w:r>
    </w:p>
    <w:p w:rsidR="00E33F6B" w:rsidRDefault="00E33F6B" w:rsidP="00E33F6B">
      <w:pPr>
        <w:tabs>
          <w:tab w:val="left" w:pos="5670"/>
        </w:tabs>
        <w:ind w:left="5670"/>
        <w:rPr>
          <w:sz w:val="28"/>
          <w:szCs w:val="28"/>
        </w:rPr>
      </w:pPr>
      <w:r>
        <w:rPr>
          <w:sz w:val="28"/>
          <w:szCs w:val="28"/>
        </w:rPr>
        <w:t xml:space="preserve">Уполномоченным </w:t>
      </w:r>
    </w:p>
    <w:p w:rsidR="00E33F6B" w:rsidRDefault="00E33F6B" w:rsidP="00E33F6B">
      <w:pPr>
        <w:tabs>
          <w:tab w:val="left" w:pos="5670"/>
        </w:tabs>
        <w:ind w:left="5670"/>
        <w:rPr>
          <w:sz w:val="28"/>
          <w:szCs w:val="28"/>
        </w:rPr>
      </w:pPr>
      <w:r>
        <w:rPr>
          <w:sz w:val="28"/>
          <w:szCs w:val="28"/>
        </w:rPr>
        <w:t xml:space="preserve">по правам человека </w:t>
      </w:r>
    </w:p>
    <w:p w:rsidR="00E33F6B" w:rsidRPr="00C13636" w:rsidRDefault="00E33F6B" w:rsidP="00E33F6B">
      <w:pPr>
        <w:tabs>
          <w:tab w:val="left" w:pos="5670"/>
        </w:tabs>
        <w:ind w:left="5670"/>
      </w:pPr>
      <w:r>
        <w:rPr>
          <w:sz w:val="28"/>
          <w:szCs w:val="28"/>
        </w:rPr>
        <w:t>в Самарской области</w:t>
      </w:r>
    </w:p>
    <w:p w:rsidR="00E33F6B" w:rsidRDefault="00E33F6B" w:rsidP="00E33F6B">
      <w:pPr>
        <w:ind w:left="5670"/>
        <w:rPr>
          <w:sz w:val="28"/>
          <w:szCs w:val="28"/>
        </w:rPr>
      </w:pPr>
    </w:p>
    <w:p w:rsidR="00E33F6B" w:rsidRDefault="00E33F6B" w:rsidP="00E33F6B">
      <w:pPr>
        <w:ind w:left="5670"/>
        <w:rPr>
          <w:sz w:val="28"/>
          <w:szCs w:val="28"/>
        </w:rPr>
      </w:pPr>
      <w:r w:rsidRPr="00783C73">
        <w:rPr>
          <w:sz w:val="28"/>
          <w:szCs w:val="28"/>
        </w:rPr>
        <w:t>Проект</w:t>
      </w:r>
    </w:p>
    <w:p w:rsidR="00E33F6B" w:rsidRPr="00783C73" w:rsidRDefault="00E33F6B" w:rsidP="00E33F6B">
      <w:pPr>
        <w:ind w:left="5670"/>
        <w:rPr>
          <w:sz w:val="28"/>
          <w:szCs w:val="28"/>
        </w:rPr>
      </w:pPr>
    </w:p>
    <w:p w:rsidR="00E33F6B" w:rsidRPr="00EF5237" w:rsidRDefault="00E33F6B" w:rsidP="00E33F6B">
      <w:pPr>
        <w:rPr>
          <w:sz w:val="28"/>
          <w:szCs w:val="28"/>
        </w:rPr>
      </w:pPr>
    </w:p>
    <w:p w:rsidR="00E33F6B" w:rsidRPr="00EF5237" w:rsidRDefault="00E33F6B" w:rsidP="00E33F6B">
      <w:pPr>
        <w:rPr>
          <w:sz w:val="28"/>
          <w:szCs w:val="28"/>
        </w:rPr>
      </w:pPr>
    </w:p>
    <w:p w:rsidR="00E33F6B" w:rsidRPr="00F94EE3" w:rsidRDefault="00E33F6B" w:rsidP="00E33F6B">
      <w:pPr>
        <w:pStyle w:val="1"/>
        <w:rPr>
          <w:szCs w:val="32"/>
        </w:rPr>
      </w:pPr>
      <w:r w:rsidRPr="00F94EE3">
        <w:rPr>
          <w:szCs w:val="32"/>
        </w:rPr>
        <w:t>ЗАКОН САМАРСКОЙ ОБЛАСТИ</w:t>
      </w:r>
    </w:p>
    <w:p w:rsidR="00E33F6B" w:rsidRDefault="00E33F6B" w:rsidP="00E33F6B">
      <w:pPr>
        <w:pStyle w:val="Style9"/>
        <w:widowControl/>
        <w:spacing w:line="240" w:lineRule="exact"/>
        <w:rPr>
          <w:sz w:val="20"/>
          <w:szCs w:val="20"/>
        </w:rPr>
      </w:pPr>
    </w:p>
    <w:p w:rsidR="00E33F6B" w:rsidRDefault="00E33F6B" w:rsidP="00E33F6B">
      <w:pPr>
        <w:pStyle w:val="Style9"/>
        <w:widowControl/>
        <w:spacing w:line="240" w:lineRule="auto"/>
        <w:rPr>
          <w:rStyle w:val="FontStyle21"/>
          <w:sz w:val="28"/>
          <w:szCs w:val="28"/>
        </w:rPr>
      </w:pPr>
      <w:r w:rsidRPr="00137F8D">
        <w:rPr>
          <w:rStyle w:val="FontStyle21"/>
          <w:sz w:val="28"/>
          <w:szCs w:val="28"/>
        </w:rPr>
        <w:t xml:space="preserve">О внесении изменений в Закон Самарской области </w:t>
      </w:r>
    </w:p>
    <w:p w:rsidR="00E33F6B" w:rsidRDefault="00E33F6B" w:rsidP="00E33F6B">
      <w:pPr>
        <w:pStyle w:val="Style9"/>
        <w:widowControl/>
        <w:spacing w:line="240" w:lineRule="auto"/>
        <w:rPr>
          <w:rStyle w:val="FontStyle21"/>
          <w:sz w:val="28"/>
          <w:szCs w:val="28"/>
        </w:rPr>
      </w:pPr>
      <w:r w:rsidRPr="00E6189C">
        <w:rPr>
          <w:rStyle w:val="FontStyle21"/>
          <w:sz w:val="28"/>
          <w:szCs w:val="28"/>
        </w:rPr>
        <w:t xml:space="preserve">«Об обеспечении тишины и покоя граждан в ночное время </w:t>
      </w:r>
    </w:p>
    <w:p w:rsidR="00E33F6B" w:rsidRPr="00E6189C" w:rsidRDefault="00E33F6B" w:rsidP="00E33F6B">
      <w:pPr>
        <w:pStyle w:val="Style9"/>
        <w:widowControl/>
        <w:spacing w:line="240" w:lineRule="auto"/>
        <w:rPr>
          <w:rStyle w:val="FontStyle21"/>
          <w:sz w:val="28"/>
          <w:szCs w:val="28"/>
        </w:rPr>
      </w:pPr>
      <w:r w:rsidRPr="00E6189C">
        <w:rPr>
          <w:rStyle w:val="FontStyle21"/>
          <w:sz w:val="28"/>
          <w:szCs w:val="28"/>
        </w:rPr>
        <w:t xml:space="preserve">на территории Самарской области» и статью 2.1 </w:t>
      </w:r>
    </w:p>
    <w:p w:rsidR="00E33F6B" w:rsidRPr="00E6189C" w:rsidRDefault="00E33F6B" w:rsidP="00E33F6B">
      <w:pPr>
        <w:pStyle w:val="Style9"/>
        <w:widowControl/>
        <w:spacing w:line="240" w:lineRule="auto"/>
        <w:rPr>
          <w:rStyle w:val="FontStyle21"/>
          <w:sz w:val="28"/>
          <w:szCs w:val="28"/>
        </w:rPr>
      </w:pPr>
      <w:r w:rsidRPr="00E6189C">
        <w:rPr>
          <w:rStyle w:val="FontStyle21"/>
          <w:sz w:val="28"/>
          <w:szCs w:val="28"/>
        </w:rPr>
        <w:t xml:space="preserve">Закона Самарской области «Об административных </w:t>
      </w:r>
    </w:p>
    <w:p w:rsidR="00E33F6B" w:rsidRPr="00137F8D" w:rsidRDefault="00E33F6B" w:rsidP="00E33F6B">
      <w:pPr>
        <w:pStyle w:val="Style9"/>
        <w:widowControl/>
        <w:spacing w:line="240" w:lineRule="auto"/>
        <w:rPr>
          <w:rStyle w:val="FontStyle21"/>
          <w:sz w:val="28"/>
          <w:szCs w:val="28"/>
        </w:rPr>
      </w:pPr>
      <w:r w:rsidRPr="00137F8D">
        <w:rPr>
          <w:rStyle w:val="FontStyle21"/>
          <w:sz w:val="28"/>
          <w:szCs w:val="28"/>
        </w:rPr>
        <w:t>правонарушениях на территории Самарской области»</w:t>
      </w:r>
    </w:p>
    <w:p w:rsidR="00E33F6B" w:rsidRPr="00137F8D" w:rsidRDefault="00E33F6B" w:rsidP="00E33F6B">
      <w:pPr>
        <w:pStyle w:val="Style9"/>
        <w:widowControl/>
        <w:spacing w:line="240" w:lineRule="exact"/>
        <w:ind w:left="582"/>
        <w:jc w:val="left"/>
        <w:rPr>
          <w:sz w:val="28"/>
          <w:szCs w:val="28"/>
        </w:rPr>
      </w:pPr>
    </w:p>
    <w:p w:rsidR="00E33F6B" w:rsidRPr="00137F8D" w:rsidRDefault="00E33F6B" w:rsidP="00E33F6B">
      <w:pPr>
        <w:pStyle w:val="Style9"/>
        <w:widowControl/>
        <w:spacing w:line="240" w:lineRule="exact"/>
        <w:ind w:left="582"/>
        <w:jc w:val="left"/>
        <w:rPr>
          <w:sz w:val="28"/>
          <w:szCs w:val="28"/>
        </w:rPr>
      </w:pPr>
    </w:p>
    <w:p w:rsidR="00E33F6B" w:rsidRPr="00137F8D" w:rsidRDefault="00E33F6B" w:rsidP="00E33F6B">
      <w:pPr>
        <w:pStyle w:val="Style9"/>
        <w:widowControl/>
        <w:tabs>
          <w:tab w:val="left" w:pos="993"/>
        </w:tabs>
        <w:spacing w:line="360" w:lineRule="auto"/>
        <w:ind w:firstLine="709"/>
        <w:jc w:val="left"/>
        <w:rPr>
          <w:rStyle w:val="FontStyle21"/>
          <w:sz w:val="28"/>
          <w:szCs w:val="28"/>
        </w:rPr>
      </w:pPr>
      <w:r w:rsidRPr="00137F8D">
        <w:rPr>
          <w:rStyle w:val="FontStyle21"/>
          <w:sz w:val="28"/>
          <w:szCs w:val="28"/>
        </w:rPr>
        <w:t>Статья 1</w:t>
      </w:r>
    </w:p>
    <w:p w:rsidR="00E33F6B" w:rsidRPr="00E6189C" w:rsidRDefault="00E33F6B" w:rsidP="00E33F6B">
      <w:pPr>
        <w:pStyle w:val="Style11"/>
        <w:widowControl/>
        <w:tabs>
          <w:tab w:val="left" w:pos="993"/>
        </w:tabs>
        <w:spacing w:line="360" w:lineRule="auto"/>
        <w:ind w:firstLine="709"/>
        <w:rPr>
          <w:rStyle w:val="FontStyle19"/>
          <w:sz w:val="28"/>
          <w:szCs w:val="28"/>
        </w:rPr>
      </w:pPr>
      <w:r w:rsidRPr="00E6189C">
        <w:rPr>
          <w:rStyle w:val="FontStyle19"/>
          <w:sz w:val="28"/>
          <w:szCs w:val="28"/>
        </w:rPr>
        <w:t xml:space="preserve">Внести в Закон Самарской области от 31 января 2014 года № 7-ГД «Об обеспечении тишины и покоя граждан в ночное время на территории Самарской области» </w:t>
      </w:r>
      <w:r w:rsidRPr="00E6189C">
        <w:rPr>
          <w:sz w:val="28"/>
          <w:szCs w:val="28"/>
        </w:rPr>
        <w:t xml:space="preserve">(газета «Волжская коммуна», 2014, 14 января; </w:t>
      </w:r>
      <w:proofErr w:type="gramStart"/>
      <w:r w:rsidRPr="00E6189C">
        <w:rPr>
          <w:sz w:val="28"/>
          <w:szCs w:val="28"/>
        </w:rPr>
        <w:t>2015,  11</w:t>
      </w:r>
      <w:proofErr w:type="gramEnd"/>
      <w:r w:rsidRPr="00E6189C">
        <w:rPr>
          <w:sz w:val="28"/>
          <w:szCs w:val="28"/>
        </w:rPr>
        <w:t xml:space="preserve"> марта) </w:t>
      </w:r>
      <w:r w:rsidRPr="00E6189C">
        <w:rPr>
          <w:rStyle w:val="FontStyle19"/>
          <w:sz w:val="28"/>
          <w:szCs w:val="28"/>
        </w:rPr>
        <w:t>следующие изменения:</w:t>
      </w:r>
    </w:p>
    <w:p w:rsidR="00E33F6B" w:rsidRPr="00E6189C" w:rsidRDefault="00E33F6B" w:rsidP="00E33F6B">
      <w:pPr>
        <w:pStyle w:val="Style11"/>
        <w:widowControl/>
        <w:tabs>
          <w:tab w:val="left" w:pos="993"/>
        </w:tabs>
        <w:spacing w:line="360" w:lineRule="auto"/>
        <w:ind w:firstLine="709"/>
        <w:rPr>
          <w:rStyle w:val="FontStyle19"/>
          <w:sz w:val="28"/>
          <w:szCs w:val="28"/>
        </w:rPr>
      </w:pPr>
      <w:r w:rsidRPr="00E6189C">
        <w:rPr>
          <w:rStyle w:val="FontStyle19"/>
          <w:sz w:val="28"/>
          <w:szCs w:val="28"/>
        </w:rPr>
        <w:t>1)</w:t>
      </w:r>
      <w:r w:rsidRPr="00E6189C">
        <w:rPr>
          <w:rStyle w:val="FontStyle19"/>
          <w:sz w:val="28"/>
          <w:szCs w:val="28"/>
        </w:rPr>
        <w:tab/>
        <w:t xml:space="preserve">в </w:t>
      </w:r>
      <w:r>
        <w:rPr>
          <w:rStyle w:val="FontStyle19"/>
          <w:sz w:val="28"/>
          <w:szCs w:val="28"/>
        </w:rPr>
        <w:t>наименовании</w:t>
      </w:r>
      <w:r w:rsidRPr="00E6189C">
        <w:rPr>
          <w:rStyle w:val="FontStyle19"/>
          <w:sz w:val="28"/>
          <w:szCs w:val="28"/>
        </w:rPr>
        <w:t xml:space="preserve"> слова «в ночное время» исключить;</w:t>
      </w:r>
    </w:p>
    <w:p w:rsidR="00E33F6B" w:rsidRPr="00E6189C" w:rsidRDefault="00E33F6B" w:rsidP="00E33F6B">
      <w:pPr>
        <w:pStyle w:val="Style11"/>
        <w:widowControl/>
        <w:tabs>
          <w:tab w:val="left" w:pos="993"/>
        </w:tabs>
        <w:spacing w:line="360" w:lineRule="auto"/>
        <w:ind w:firstLine="709"/>
        <w:rPr>
          <w:rStyle w:val="FontStyle19"/>
          <w:sz w:val="28"/>
          <w:szCs w:val="28"/>
        </w:rPr>
      </w:pPr>
      <w:r w:rsidRPr="00E6189C">
        <w:rPr>
          <w:rStyle w:val="FontStyle19"/>
          <w:sz w:val="28"/>
          <w:szCs w:val="28"/>
        </w:rPr>
        <w:t>2)</w:t>
      </w:r>
      <w:r w:rsidRPr="00E6189C">
        <w:rPr>
          <w:rStyle w:val="FontStyle19"/>
          <w:sz w:val="28"/>
          <w:szCs w:val="28"/>
        </w:rPr>
        <w:tab/>
        <w:t xml:space="preserve">в преамбуле слова «в ночное время» заменить словами </w:t>
      </w:r>
      <w:r>
        <w:rPr>
          <w:rStyle w:val="FontStyle19"/>
          <w:sz w:val="28"/>
          <w:szCs w:val="28"/>
        </w:rPr>
        <w:br/>
      </w:r>
      <w:r w:rsidRPr="00E6189C">
        <w:rPr>
          <w:rStyle w:val="FontStyle19"/>
          <w:sz w:val="28"/>
          <w:szCs w:val="28"/>
        </w:rPr>
        <w:t xml:space="preserve">«в установленные настоящим Законом периоды времени»; </w:t>
      </w:r>
    </w:p>
    <w:p w:rsidR="00E33F6B" w:rsidRPr="00E6189C" w:rsidRDefault="00E33F6B" w:rsidP="00E33F6B">
      <w:pPr>
        <w:pStyle w:val="Style11"/>
        <w:widowControl/>
        <w:tabs>
          <w:tab w:val="left" w:pos="993"/>
        </w:tabs>
        <w:spacing w:line="360" w:lineRule="auto"/>
        <w:ind w:firstLine="709"/>
        <w:rPr>
          <w:rStyle w:val="FontStyle19"/>
          <w:sz w:val="28"/>
          <w:szCs w:val="28"/>
        </w:rPr>
      </w:pPr>
      <w:r w:rsidRPr="00E6189C">
        <w:rPr>
          <w:rStyle w:val="FontStyle19"/>
          <w:sz w:val="28"/>
          <w:szCs w:val="28"/>
        </w:rPr>
        <w:t>3)</w:t>
      </w:r>
      <w:r w:rsidRPr="00E6189C">
        <w:rPr>
          <w:rStyle w:val="FontStyle19"/>
          <w:sz w:val="28"/>
          <w:szCs w:val="28"/>
        </w:rPr>
        <w:tab/>
        <w:t>статью 1 признать утратившей силу;</w:t>
      </w:r>
    </w:p>
    <w:p w:rsidR="00E33F6B" w:rsidRPr="00E6189C" w:rsidRDefault="00E33F6B" w:rsidP="00E33F6B">
      <w:pPr>
        <w:pStyle w:val="Style11"/>
        <w:widowControl/>
        <w:tabs>
          <w:tab w:val="left" w:pos="993"/>
        </w:tabs>
        <w:spacing w:line="360" w:lineRule="auto"/>
        <w:ind w:firstLine="709"/>
        <w:rPr>
          <w:rStyle w:val="FontStyle19"/>
          <w:sz w:val="28"/>
          <w:szCs w:val="28"/>
        </w:rPr>
      </w:pPr>
      <w:r w:rsidRPr="00E6189C">
        <w:rPr>
          <w:rStyle w:val="FontStyle19"/>
          <w:sz w:val="28"/>
          <w:szCs w:val="28"/>
        </w:rPr>
        <w:t>4)</w:t>
      </w:r>
      <w:r w:rsidRPr="00E6189C">
        <w:rPr>
          <w:rStyle w:val="FontStyle19"/>
          <w:sz w:val="28"/>
          <w:szCs w:val="28"/>
        </w:rPr>
        <w:tab/>
        <w:t xml:space="preserve">в наименовании статьи 2 слова «в ночное время» исключить; </w:t>
      </w:r>
    </w:p>
    <w:p w:rsidR="00E33F6B" w:rsidRPr="00BD6A20" w:rsidRDefault="00E33F6B" w:rsidP="00E33F6B">
      <w:pPr>
        <w:pStyle w:val="Style11"/>
        <w:widowControl/>
        <w:tabs>
          <w:tab w:val="left" w:pos="993"/>
        </w:tabs>
        <w:spacing w:line="360" w:lineRule="auto"/>
        <w:ind w:firstLine="709"/>
        <w:rPr>
          <w:sz w:val="28"/>
          <w:szCs w:val="28"/>
        </w:rPr>
      </w:pPr>
      <w:r w:rsidRPr="00BD6A20">
        <w:rPr>
          <w:sz w:val="28"/>
          <w:szCs w:val="28"/>
        </w:rPr>
        <w:t>5)</w:t>
      </w:r>
      <w:r w:rsidRPr="00BD6A20">
        <w:rPr>
          <w:sz w:val="28"/>
          <w:szCs w:val="28"/>
        </w:rPr>
        <w:tab/>
        <w:t>стать</w:t>
      </w:r>
      <w:r>
        <w:rPr>
          <w:sz w:val="28"/>
          <w:szCs w:val="28"/>
        </w:rPr>
        <w:t>ю</w:t>
      </w:r>
      <w:r w:rsidRPr="00BD6A20">
        <w:rPr>
          <w:sz w:val="28"/>
          <w:szCs w:val="28"/>
        </w:rPr>
        <w:t xml:space="preserve"> 3</w:t>
      </w:r>
      <w:r>
        <w:rPr>
          <w:sz w:val="28"/>
          <w:szCs w:val="28"/>
        </w:rPr>
        <w:t xml:space="preserve"> изложить в следующей редакции:</w:t>
      </w:r>
    </w:p>
    <w:p w:rsidR="00E33F6B" w:rsidRDefault="00E33F6B" w:rsidP="00E33F6B">
      <w:pPr>
        <w:widowControl/>
        <w:tabs>
          <w:tab w:val="left" w:pos="1985"/>
        </w:tabs>
        <w:ind w:firstLine="709"/>
        <w:jc w:val="both"/>
        <w:outlineLvl w:val="0"/>
        <w:rPr>
          <w:b/>
          <w:sz w:val="28"/>
          <w:szCs w:val="28"/>
        </w:rPr>
      </w:pPr>
      <w:r>
        <w:rPr>
          <w:sz w:val="28"/>
          <w:szCs w:val="28"/>
        </w:rPr>
        <w:t>«</w:t>
      </w:r>
      <w:r w:rsidRPr="00BD6A20">
        <w:rPr>
          <w:sz w:val="28"/>
          <w:szCs w:val="28"/>
        </w:rPr>
        <w:t>Статья 3.</w:t>
      </w:r>
      <w:r>
        <w:rPr>
          <w:sz w:val="28"/>
          <w:szCs w:val="28"/>
        </w:rPr>
        <w:tab/>
      </w:r>
      <w:r w:rsidRPr="00BD6A20">
        <w:rPr>
          <w:b/>
          <w:sz w:val="28"/>
          <w:szCs w:val="28"/>
        </w:rPr>
        <w:t>Действия (бездействие), нарушающие тишину и покой</w:t>
      </w:r>
    </w:p>
    <w:p w:rsidR="00E33F6B" w:rsidRDefault="00E33F6B" w:rsidP="00E33F6B">
      <w:pPr>
        <w:widowControl/>
        <w:tabs>
          <w:tab w:val="left" w:pos="1985"/>
        </w:tabs>
        <w:spacing w:after="120"/>
        <w:jc w:val="both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>г</w:t>
      </w:r>
      <w:r w:rsidRPr="00BD6A20">
        <w:rPr>
          <w:b/>
          <w:sz w:val="28"/>
          <w:szCs w:val="28"/>
        </w:rPr>
        <w:t>раждан</w:t>
      </w:r>
    </w:p>
    <w:p w:rsidR="00E33F6B" w:rsidRPr="00E93A87" w:rsidRDefault="00E33F6B" w:rsidP="00E33F6B">
      <w:pPr>
        <w:widowControl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E93A87">
        <w:rPr>
          <w:sz w:val="28"/>
          <w:szCs w:val="28"/>
        </w:rPr>
        <w:t>1.</w:t>
      </w:r>
      <w:r w:rsidRPr="00E93A87">
        <w:rPr>
          <w:sz w:val="28"/>
          <w:szCs w:val="28"/>
        </w:rPr>
        <w:tab/>
        <w:t>К</w:t>
      </w:r>
      <w:proofErr w:type="gramEnd"/>
      <w:r w:rsidRPr="00E93A87">
        <w:rPr>
          <w:sz w:val="28"/>
          <w:szCs w:val="28"/>
        </w:rPr>
        <w:t xml:space="preserve"> действиям (бездействию), которые могут повлечь нарушение тишины и покоя граждан </w:t>
      </w:r>
      <w:r w:rsidRPr="00E93A87">
        <w:rPr>
          <w:bCs/>
          <w:sz w:val="28"/>
          <w:szCs w:val="28"/>
        </w:rPr>
        <w:t xml:space="preserve">с 22 часов до 8 часов местного времени, </w:t>
      </w:r>
      <w:r>
        <w:rPr>
          <w:bCs/>
          <w:sz w:val="28"/>
          <w:szCs w:val="28"/>
        </w:rPr>
        <w:br/>
      </w:r>
      <w:r w:rsidRPr="00E93A87">
        <w:rPr>
          <w:bCs/>
          <w:sz w:val="28"/>
          <w:szCs w:val="28"/>
        </w:rPr>
        <w:t xml:space="preserve">а в период с 1 июня по 31 августа </w:t>
      </w:r>
      <w:r>
        <w:rPr>
          <w:bCs/>
          <w:sz w:val="28"/>
          <w:szCs w:val="28"/>
        </w:rPr>
        <w:t>—</w:t>
      </w:r>
      <w:r w:rsidRPr="00E93A87">
        <w:rPr>
          <w:bCs/>
          <w:sz w:val="28"/>
          <w:szCs w:val="28"/>
        </w:rPr>
        <w:t xml:space="preserve"> с 23 часов до 8 часов местного времени, </w:t>
      </w:r>
      <w:r w:rsidRPr="00E93A87">
        <w:rPr>
          <w:sz w:val="28"/>
          <w:szCs w:val="28"/>
        </w:rPr>
        <w:t>относятся:</w:t>
      </w:r>
    </w:p>
    <w:p w:rsidR="00E33F6B" w:rsidRPr="00E93A87" w:rsidRDefault="00E33F6B" w:rsidP="00E33F6B">
      <w:pPr>
        <w:widowControl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E93A87">
        <w:rPr>
          <w:sz w:val="28"/>
          <w:szCs w:val="28"/>
        </w:rPr>
        <w:t>1)</w:t>
      </w:r>
      <w:r w:rsidRPr="00E93A87">
        <w:rPr>
          <w:sz w:val="28"/>
          <w:szCs w:val="28"/>
        </w:rPr>
        <w:tab/>
        <w:t>использование звуковоспроизводящих (</w:t>
      </w:r>
      <w:proofErr w:type="spellStart"/>
      <w:r w:rsidRPr="00E93A87">
        <w:rPr>
          <w:sz w:val="28"/>
          <w:szCs w:val="28"/>
        </w:rPr>
        <w:t>звукоиздающих</w:t>
      </w:r>
      <w:proofErr w:type="spellEnd"/>
      <w:r w:rsidRPr="00E93A87">
        <w:rPr>
          <w:sz w:val="28"/>
          <w:szCs w:val="28"/>
        </w:rPr>
        <w:t xml:space="preserve">) устройств (телевизоров, радиоприемников, магнитофонов, музыкальных инструментов и </w:t>
      </w:r>
      <w:r w:rsidRPr="00E93A87">
        <w:rPr>
          <w:sz w:val="28"/>
          <w:szCs w:val="28"/>
        </w:rPr>
        <w:lastRenderedPageBreak/>
        <w:t xml:space="preserve">т.д.) на громкости, которая позволяет услышать соответствующие звуки в указанных в </w:t>
      </w:r>
      <w:hyperlink r:id="rId4" w:history="1">
        <w:r w:rsidRPr="00E93A87">
          <w:rPr>
            <w:sz w:val="28"/>
            <w:szCs w:val="28"/>
          </w:rPr>
          <w:t>статье 2</w:t>
        </w:r>
      </w:hyperlink>
      <w:r w:rsidRPr="00E93A87">
        <w:rPr>
          <w:sz w:val="28"/>
          <w:szCs w:val="28"/>
        </w:rPr>
        <w:t xml:space="preserve"> настоящего Закона объектах, в которых не находятся указанные устройства;</w:t>
      </w:r>
    </w:p>
    <w:p w:rsidR="00E33F6B" w:rsidRPr="00E93A87" w:rsidRDefault="00E33F6B" w:rsidP="00E33F6B">
      <w:pPr>
        <w:widowControl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E93A87">
        <w:rPr>
          <w:sz w:val="28"/>
          <w:szCs w:val="28"/>
        </w:rPr>
        <w:t>2)</w:t>
      </w:r>
      <w:r w:rsidRPr="00E93A87">
        <w:rPr>
          <w:sz w:val="28"/>
          <w:szCs w:val="28"/>
        </w:rPr>
        <w:tab/>
        <w:t xml:space="preserve">крики, брань, свист, речь, пение, а также иные действия людей, сопровождающиеся звуками, влекущие нарушение тишины и покоя граждан, которые слышны в указанных в </w:t>
      </w:r>
      <w:hyperlink r:id="rId5" w:history="1">
        <w:r w:rsidRPr="00E93A87">
          <w:rPr>
            <w:sz w:val="28"/>
            <w:szCs w:val="28"/>
          </w:rPr>
          <w:t>статье 2</w:t>
        </w:r>
      </w:hyperlink>
      <w:r w:rsidRPr="00E93A87">
        <w:rPr>
          <w:sz w:val="28"/>
          <w:szCs w:val="28"/>
        </w:rPr>
        <w:t xml:space="preserve"> настоящего Закона объектах, в которых не находится лицо, их издающее;</w:t>
      </w:r>
    </w:p>
    <w:p w:rsidR="00E33F6B" w:rsidRPr="00E93A87" w:rsidRDefault="00E33F6B" w:rsidP="00E33F6B">
      <w:pPr>
        <w:widowControl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E93A87">
        <w:rPr>
          <w:sz w:val="28"/>
          <w:szCs w:val="28"/>
        </w:rPr>
        <w:t>3)</w:t>
      </w:r>
      <w:r w:rsidRPr="00E93A87">
        <w:rPr>
          <w:sz w:val="28"/>
          <w:szCs w:val="28"/>
        </w:rPr>
        <w:tab/>
        <w:t>применение пиротехнических изделий;</w:t>
      </w:r>
    </w:p>
    <w:p w:rsidR="00E33F6B" w:rsidRPr="00E93A87" w:rsidRDefault="00E33F6B" w:rsidP="00E33F6B">
      <w:pPr>
        <w:widowControl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E93A87">
        <w:rPr>
          <w:sz w:val="28"/>
          <w:szCs w:val="28"/>
        </w:rPr>
        <w:t>4)</w:t>
      </w:r>
      <w:r w:rsidRPr="00E93A87">
        <w:rPr>
          <w:sz w:val="28"/>
          <w:szCs w:val="28"/>
        </w:rPr>
        <w:tab/>
        <w:t>производство ремонтных, строительных, погрузочно-разгрузочных работ;</w:t>
      </w:r>
    </w:p>
    <w:p w:rsidR="00E33F6B" w:rsidRPr="00E93A87" w:rsidRDefault="00E33F6B" w:rsidP="00E33F6B">
      <w:pPr>
        <w:widowControl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E93A87">
        <w:rPr>
          <w:sz w:val="28"/>
          <w:szCs w:val="28"/>
        </w:rPr>
        <w:t>5)</w:t>
      </w:r>
      <w:r w:rsidRPr="00E93A87">
        <w:rPr>
          <w:sz w:val="28"/>
          <w:szCs w:val="28"/>
        </w:rPr>
        <w:tab/>
        <w:t>неотключение водителем или собственником (владельцем) транспортного средства неоднократно (два или более раз) срабатывающей охранной сигнализации;</w:t>
      </w:r>
    </w:p>
    <w:p w:rsidR="00E33F6B" w:rsidRPr="00E93A87" w:rsidRDefault="00E33F6B" w:rsidP="00E33F6B">
      <w:pPr>
        <w:widowControl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E93A87">
        <w:rPr>
          <w:sz w:val="28"/>
          <w:szCs w:val="28"/>
        </w:rPr>
        <w:t>6)</w:t>
      </w:r>
      <w:r w:rsidRPr="00E93A87">
        <w:rPr>
          <w:sz w:val="28"/>
          <w:szCs w:val="28"/>
        </w:rPr>
        <w:tab/>
        <w:t xml:space="preserve">непринятие владельцем домашнего животного мер </w:t>
      </w:r>
      <w:r>
        <w:rPr>
          <w:sz w:val="28"/>
          <w:szCs w:val="28"/>
        </w:rPr>
        <w:br/>
      </w:r>
      <w:r w:rsidRPr="00E93A87">
        <w:rPr>
          <w:sz w:val="28"/>
          <w:szCs w:val="28"/>
        </w:rPr>
        <w:t>по прекращению лая, воя и другого шума, исходящего от домашнего животного, влекущее нарушение тишины и покоя.</w:t>
      </w:r>
    </w:p>
    <w:p w:rsidR="00E33F6B" w:rsidRDefault="00E33F6B" w:rsidP="00E33F6B">
      <w:pPr>
        <w:widowControl/>
        <w:tabs>
          <w:tab w:val="left" w:pos="993"/>
        </w:tabs>
        <w:spacing w:line="360" w:lineRule="auto"/>
        <w:ind w:firstLine="709"/>
        <w:jc w:val="both"/>
        <w:rPr>
          <w:rStyle w:val="FontStyle19"/>
          <w:sz w:val="28"/>
          <w:szCs w:val="28"/>
        </w:rPr>
      </w:pPr>
      <w:r w:rsidRPr="00E93A87">
        <w:rPr>
          <w:rStyle w:val="FontStyle19"/>
          <w:sz w:val="28"/>
          <w:szCs w:val="28"/>
        </w:rPr>
        <w:t>2.</w:t>
      </w:r>
      <w:r w:rsidRPr="00E93A87">
        <w:rPr>
          <w:rStyle w:val="FontStyle19"/>
          <w:sz w:val="28"/>
          <w:szCs w:val="28"/>
        </w:rPr>
        <w:tab/>
      </w:r>
      <w:r w:rsidRPr="00E93A87">
        <w:rPr>
          <w:sz w:val="28"/>
          <w:szCs w:val="28"/>
        </w:rPr>
        <w:t xml:space="preserve">К действиям (бездействию), которые могут повлечь нарушение тишины и покоя граждан </w:t>
      </w:r>
      <w:r w:rsidRPr="00E93A87">
        <w:rPr>
          <w:rStyle w:val="FontStyle19"/>
          <w:sz w:val="28"/>
          <w:szCs w:val="28"/>
        </w:rPr>
        <w:t xml:space="preserve">с 20 часов до 8 часов местного времени </w:t>
      </w:r>
      <w:r>
        <w:rPr>
          <w:rStyle w:val="FontStyle19"/>
          <w:sz w:val="28"/>
          <w:szCs w:val="28"/>
        </w:rPr>
        <w:br/>
      </w:r>
      <w:r w:rsidRPr="00E93A87">
        <w:rPr>
          <w:rStyle w:val="FontStyle19"/>
          <w:sz w:val="28"/>
          <w:szCs w:val="28"/>
        </w:rPr>
        <w:t xml:space="preserve">с понедельника по пятницу, с 20 часов до 10 часов местного времени </w:t>
      </w:r>
      <w:r>
        <w:rPr>
          <w:rStyle w:val="FontStyle19"/>
          <w:sz w:val="28"/>
          <w:szCs w:val="28"/>
        </w:rPr>
        <w:br/>
      </w:r>
      <w:r w:rsidRPr="00E93A87">
        <w:rPr>
          <w:rStyle w:val="FontStyle19"/>
          <w:sz w:val="28"/>
          <w:szCs w:val="28"/>
        </w:rPr>
        <w:t>в субботу, воскресенье и нерабочие праздничные дни, относятся действия, связанные с проведением переустройства и (или) перепланировки жилого помещения в многоквартирном доме и (или) нежилого пом</w:t>
      </w:r>
      <w:r>
        <w:rPr>
          <w:rStyle w:val="FontStyle19"/>
          <w:sz w:val="28"/>
          <w:szCs w:val="28"/>
        </w:rPr>
        <w:t>ещения и (или) общего имущества</w:t>
      </w:r>
      <w:r w:rsidRPr="00E93A87">
        <w:rPr>
          <w:rStyle w:val="FontStyle19"/>
          <w:sz w:val="28"/>
          <w:szCs w:val="28"/>
        </w:rPr>
        <w:t xml:space="preserve"> собственников помещений в многоквартирном доме, иных ремонтных, строительных, погрузочно-разгрузочных работ в данных помещениях</w:t>
      </w:r>
      <w:r>
        <w:rPr>
          <w:rStyle w:val="FontStyle19"/>
          <w:sz w:val="28"/>
          <w:szCs w:val="28"/>
        </w:rPr>
        <w:t>.</w:t>
      </w:r>
    </w:p>
    <w:p w:rsidR="00E33F6B" w:rsidRPr="00E93A87" w:rsidRDefault="00E33F6B" w:rsidP="00E33F6B">
      <w:pPr>
        <w:widowControl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E93A87">
        <w:rPr>
          <w:rStyle w:val="FontStyle19"/>
          <w:sz w:val="28"/>
          <w:szCs w:val="28"/>
        </w:rPr>
        <w:t>3.</w:t>
      </w:r>
      <w:r w:rsidRPr="00E93A87">
        <w:rPr>
          <w:rStyle w:val="FontStyle19"/>
          <w:sz w:val="28"/>
          <w:szCs w:val="28"/>
        </w:rPr>
        <w:tab/>
      </w:r>
      <w:r w:rsidRPr="00E93A87">
        <w:rPr>
          <w:sz w:val="28"/>
          <w:szCs w:val="28"/>
        </w:rPr>
        <w:t>К</w:t>
      </w:r>
      <w:proofErr w:type="gramEnd"/>
      <w:r w:rsidRPr="00E93A87">
        <w:rPr>
          <w:sz w:val="28"/>
          <w:szCs w:val="28"/>
        </w:rPr>
        <w:t xml:space="preserve"> действиям (бездействию), которые могут повлечь нарушение тишины и покоя граждан </w:t>
      </w:r>
      <w:r w:rsidRPr="00E93A87">
        <w:rPr>
          <w:bCs/>
          <w:sz w:val="28"/>
          <w:szCs w:val="28"/>
        </w:rPr>
        <w:t xml:space="preserve">с 13 часов до 15 часов местного времени </w:t>
      </w:r>
      <w:r w:rsidRPr="00E93A87">
        <w:rPr>
          <w:sz w:val="28"/>
          <w:szCs w:val="28"/>
        </w:rPr>
        <w:t>относятся:</w:t>
      </w:r>
    </w:p>
    <w:p w:rsidR="00E33F6B" w:rsidRPr="00E93A87" w:rsidRDefault="00E33F6B" w:rsidP="00E33F6B">
      <w:pPr>
        <w:widowControl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E93A87">
        <w:rPr>
          <w:sz w:val="28"/>
          <w:szCs w:val="28"/>
        </w:rPr>
        <w:t>1)</w:t>
      </w:r>
      <w:r w:rsidRPr="00E93A87">
        <w:rPr>
          <w:sz w:val="28"/>
          <w:szCs w:val="28"/>
        </w:rPr>
        <w:tab/>
        <w:t>использование звуковоспроизводящих (</w:t>
      </w:r>
      <w:proofErr w:type="spellStart"/>
      <w:r w:rsidRPr="00E93A87">
        <w:rPr>
          <w:sz w:val="28"/>
          <w:szCs w:val="28"/>
        </w:rPr>
        <w:t>звукоиздающих</w:t>
      </w:r>
      <w:proofErr w:type="spellEnd"/>
      <w:r w:rsidRPr="00E93A87">
        <w:rPr>
          <w:sz w:val="28"/>
          <w:szCs w:val="28"/>
        </w:rPr>
        <w:t xml:space="preserve">) устройств (телевизоров, радиоприемников, магнитофонов, музыкальных инструментов и </w:t>
      </w:r>
      <w:r w:rsidRPr="00E93A87">
        <w:rPr>
          <w:sz w:val="28"/>
          <w:szCs w:val="28"/>
        </w:rPr>
        <w:lastRenderedPageBreak/>
        <w:t xml:space="preserve">т.д.) на громкости, которая позволяет услышать соответствующие звуки в </w:t>
      </w:r>
      <w:r w:rsidR="007F22C7">
        <w:rPr>
          <w:sz w:val="28"/>
          <w:szCs w:val="28"/>
        </w:rPr>
        <w:t>многоквартирных домах</w:t>
      </w:r>
      <w:r w:rsidRPr="00E93A87">
        <w:rPr>
          <w:sz w:val="28"/>
          <w:szCs w:val="28"/>
        </w:rPr>
        <w:t>;</w:t>
      </w:r>
    </w:p>
    <w:p w:rsidR="00E33F6B" w:rsidRPr="00E93A87" w:rsidRDefault="00E33F6B" w:rsidP="00E33F6B">
      <w:pPr>
        <w:widowControl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E93A87">
        <w:rPr>
          <w:sz w:val="28"/>
          <w:szCs w:val="28"/>
        </w:rPr>
        <w:t>2)</w:t>
      </w:r>
      <w:r w:rsidRPr="00E93A87">
        <w:rPr>
          <w:sz w:val="28"/>
          <w:szCs w:val="28"/>
        </w:rPr>
        <w:tab/>
        <w:t>крики, брань, свист, речь, пение, а также иные действия людей, сопровождающиеся звуками, влекущие нарушение тишины и покоя граждан</w:t>
      </w:r>
      <w:r w:rsidR="007F22C7">
        <w:rPr>
          <w:sz w:val="28"/>
          <w:szCs w:val="28"/>
        </w:rPr>
        <w:t xml:space="preserve"> в</w:t>
      </w:r>
      <w:r w:rsidRPr="00E93A87">
        <w:rPr>
          <w:sz w:val="28"/>
          <w:szCs w:val="28"/>
        </w:rPr>
        <w:t xml:space="preserve"> </w:t>
      </w:r>
      <w:r w:rsidR="007F22C7">
        <w:rPr>
          <w:sz w:val="28"/>
          <w:szCs w:val="28"/>
        </w:rPr>
        <w:t>многоквартирных домах</w:t>
      </w:r>
      <w:r w:rsidRPr="00E93A87">
        <w:rPr>
          <w:sz w:val="28"/>
          <w:szCs w:val="28"/>
        </w:rPr>
        <w:t>;</w:t>
      </w:r>
    </w:p>
    <w:p w:rsidR="00E33F6B" w:rsidRDefault="00E33F6B" w:rsidP="00E33F6B">
      <w:pPr>
        <w:pStyle w:val="Style13"/>
        <w:widowControl/>
        <w:tabs>
          <w:tab w:val="left" w:pos="993"/>
        </w:tabs>
        <w:spacing w:line="360" w:lineRule="auto"/>
        <w:ind w:firstLine="709"/>
        <w:rPr>
          <w:rStyle w:val="FontStyle19"/>
          <w:sz w:val="28"/>
          <w:szCs w:val="28"/>
        </w:rPr>
      </w:pPr>
      <w:r w:rsidRPr="00E93A87">
        <w:rPr>
          <w:rStyle w:val="FontStyle19"/>
          <w:sz w:val="28"/>
          <w:szCs w:val="28"/>
        </w:rPr>
        <w:t>3)</w:t>
      </w:r>
      <w:r w:rsidRPr="00E93A87">
        <w:rPr>
          <w:rStyle w:val="FontStyle19"/>
          <w:sz w:val="28"/>
          <w:szCs w:val="28"/>
        </w:rPr>
        <w:tab/>
        <w:t>действия, связанные с проведением переустройства и (или) перепланировки жилого помещения в многоквартирном доме и (или) нежилого пом</w:t>
      </w:r>
      <w:r>
        <w:rPr>
          <w:rStyle w:val="FontStyle19"/>
          <w:sz w:val="28"/>
          <w:szCs w:val="28"/>
        </w:rPr>
        <w:t>ещения и (или) общего имущества</w:t>
      </w:r>
      <w:r w:rsidRPr="00E93A87">
        <w:rPr>
          <w:rStyle w:val="FontStyle19"/>
          <w:sz w:val="28"/>
          <w:szCs w:val="28"/>
        </w:rPr>
        <w:t xml:space="preserve"> собственников помещений в многоквартирном доме, иных ремонтных, строительных, погрузочно-разгрузочных работ в данных помещениях)</w:t>
      </w:r>
      <w:r>
        <w:rPr>
          <w:rStyle w:val="FontStyle19"/>
          <w:sz w:val="28"/>
          <w:szCs w:val="28"/>
        </w:rPr>
        <w:t>;</w:t>
      </w:r>
    </w:p>
    <w:p w:rsidR="00E33F6B" w:rsidRPr="00E93A87" w:rsidRDefault="00E33F6B" w:rsidP="00E33F6B">
      <w:pPr>
        <w:pStyle w:val="Style13"/>
        <w:widowControl/>
        <w:tabs>
          <w:tab w:val="left" w:pos="993"/>
        </w:tabs>
        <w:spacing w:line="360" w:lineRule="auto"/>
        <w:ind w:firstLine="709"/>
        <w:rPr>
          <w:rStyle w:val="FontStyle19"/>
          <w:sz w:val="28"/>
          <w:szCs w:val="28"/>
        </w:rPr>
      </w:pPr>
      <w:r>
        <w:rPr>
          <w:sz w:val="28"/>
          <w:szCs w:val="28"/>
        </w:rPr>
        <w:t xml:space="preserve">4) </w:t>
      </w:r>
      <w:r w:rsidRPr="00E93A87">
        <w:rPr>
          <w:sz w:val="28"/>
          <w:szCs w:val="28"/>
        </w:rPr>
        <w:t xml:space="preserve">непринятие владельцем домашнего животного мер </w:t>
      </w:r>
      <w:r>
        <w:rPr>
          <w:sz w:val="28"/>
          <w:szCs w:val="28"/>
        </w:rPr>
        <w:br/>
      </w:r>
      <w:r w:rsidRPr="00E93A87">
        <w:rPr>
          <w:sz w:val="28"/>
          <w:szCs w:val="28"/>
        </w:rPr>
        <w:t>по прекращению лая, воя и другого шума, исходящего от домашнего животного, влекущее нарушение тишины и покоя</w:t>
      </w:r>
      <w:r w:rsidR="007F22C7">
        <w:rPr>
          <w:sz w:val="28"/>
          <w:szCs w:val="28"/>
        </w:rPr>
        <w:t xml:space="preserve"> в </w:t>
      </w:r>
      <w:r w:rsidR="007F22C7">
        <w:rPr>
          <w:sz w:val="28"/>
          <w:szCs w:val="28"/>
        </w:rPr>
        <w:t>многоквартирных домах</w:t>
      </w:r>
      <w:r w:rsidRPr="00E93A87">
        <w:rPr>
          <w:sz w:val="28"/>
          <w:szCs w:val="28"/>
        </w:rPr>
        <w:t>.</w:t>
      </w:r>
    </w:p>
    <w:p w:rsidR="00E33F6B" w:rsidRPr="00B1414E" w:rsidRDefault="00E33F6B" w:rsidP="00E33F6B">
      <w:pPr>
        <w:widowControl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B1414E">
        <w:rPr>
          <w:sz w:val="28"/>
          <w:szCs w:val="28"/>
        </w:rPr>
        <w:t>.</w:t>
      </w:r>
      <w:r w:rsidRPr="00B1414E">
        <w:rPr>
          <w:sz w:val="28"/>
          <w:szCs w:val="28"/>
        </w:rPr>
        <w:tab/>
        <w:t xml:space="preserve">Положения </w:t>
      </w:r>
      <w:hyperlink w:anchor="Par2" w:history="1">
        <w:r w:rsidRPr="00B1414E">
          <w:rPr>
            <w:sz w:val="28"/>
            <w:szCs w:val="28"/>
          </w:rPr>
          <w:t>част</w:t>
        </w:r>
        <w:r>
          <w:rPr>
            <w:sz w:val="28"/>
            <w:szCs w:val="28"/>
          </w:rPr>
          <w:t>ей</w:t>
        </w:r>
        <w:r w:rsidRPr="00B1414E">
          <w:rPr>
            <w:sz w:val="28"/>
            <w:szCs w:val="28"/>
          </w:rPr>
          <w:t xml:space="preserve"> 1</w:t>
        </w:r>
      </w:hyperlink>
      <w:r>
        <w:rPr>
          <w:sz w:val="28"/>
          <w:szCs w:val="28"/>
        </w:rPr>
        <w:t>–3</w:t>
      </w:r>
      <w:r w:rsidRPr="00B1414E">
        <w:rPr>
          <w:sz w:val="28"/>
          <w:szCs w:val="28"/>
        </w:rPr>
        <w:t xml:space="preserve"> настоящей статьи не распространяются на:</w:t>
      </w:r>
    </w:p>
    <w:p w:rsidR="00E33F6B" w:rsidRPr="00B1414E" w:rsidRDefault="00E33F6B" w:rsidP="00E33F6B">
      <w:pPr>
        <w:widowControl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B1414E">
        <w:rPr>
          <w:sz w:val="28"/>
          <w:szCs w:val="28"/>
        </w:rPr>
        <w:t>1)</w:t>
      </w:r>
      <w:r w:rsidRPr="00B1414E">
        <w:rPr>
          <w:sz w:val="28"/>
          <w:szCs w:val="28"/>
        </w:rPr>
        <w:tab/>
        <w:t xml:space="preserve">действия, за совершение которых </w:t>
      </w:r>
      <w:hyperlink r:id="rId6" w:history="1">
        <w:r w:rsidRPr="00B1414E">
          <w:rPr>
            <w:sz w:val="28"/>
            <w:szCs w:val="28"/>
          </w:rPr>
          <w:t>Кодексом</w:t>
        </w:r>
      </w:hyperlink>
      <w:r w:rsidRPr="00B1414E">
        <w:rPr>
          <w:sz w:val="28"/>
          <w:szCs w:val="28"/>
        </w:rPr>
        <w:t xml:space="preserve"> Российской Федерации об административных правонарушениях установлена административная ответственность;</w:t>
      </w:r>
    </w:p>
    <w:p w:rsidR="00E33F6B" w:rsidRPr="00B1414E" w:rsidRDefault="00E33F6B" w:rsidP="00E33F6B">
      <w:pPr>
        <w:widowControl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B1414E">
        <w:rPr>
          <w:sz w:val="28"/>
          <w:szCs w:val="28"/>
        </w:rPr>
        <w:t>2)</w:t>
      </w:r>
      <w:r w:rsidRPr="00B1414E">
        <w:rPr>
          <w:sz w:val="28"/>
          <w:szCs w:val="28"/>
        </w:rPr>
        <w:tab/>
        <w:t>действия, которые направлены на предотвращение противоправных деяний;</w:t>
      </w:r>
    </w:p>
    <w:p w:rsidR="00E33F6B" w:rsidRPr="007F22C7" w:rsidRDefault="00E33F6B" w:rsidP="00E33F6B">
      <w:pPr>
        <w:widowControl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B1414E">
        <w:rPr>
          <w:sz w:val="28"/>
          <w:szCs w:val="28"/>
        </w:rPr>
        <w:t>3)</w:t>
      </w:r>
      <w:r w:rsidRPr="00B1414E">
        <w:rPr>
          <w:sz w:val="28"/>
          <w:szCs w:val="28"/>
        </w:rPr>
        <w:tab/>
        <w:t xml:space="preserve">действия, которые направлены на предотвращение и ликвидацию последствий аварий, стихийных бедствий, иных чрезвычайных ситуаций, проведение неотложных работ, связанных с обеспечением личной </w:t>
      </w:r>
      <w:r>
        <w:rPr>
          <w:sz w:val="28"/>
          <w:szCs w:val="28"/>
        </w:rPr>
        <w:br/>
      </w:r>
      <w:r w:rsidRPr="00B1414E">
        <w:rPr>
          <w:sz w:val="28"/>
          <w:szCs w:val="28"/>
        </w:rPr>
        <w:t xml:space="preserve">и общественной безопасности граждан и их здоровья, а также </w:t>
      </w:r>
      <w:r>
        <w:rPr>
          <w:sz w:val="28"/>
          <w:szCs w:val="28"/>
        </w:rPr>
        <w:br/>
      </w:r>
      <w:r w:rsidRPr="00B1414E">
        <w:rPr>
          <w:sz w:val="28"/>
          <w:szCs w:val="28"/>
        </w:rPr>
        <w:t xml:space="preserve">с обеспечением нормального функционирования объектов жизнедеятельности </w:t>
      </w:r>
      <w:bookmarkStart w:id="0" w:name="_GoBack"/>
      <w:r w:rsidRPr="007F22C7">
        <w:rPr>
          <w:sz w:val="28"/>
          <w:szCs w:val="28"/>
        </w:rPr>
        <w:t>населения в соответствии с законодательством Российской Федерации;</w:t>
      </w:r>
    </w:p>
    <w:p w:rsidR="007F22C7" w:rsidRPr="007F22C7" w:rsidRDefault="007F22C7" w:rsidP="00E33F6B">
      <w:pPr>
        <w:widowControl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7F22C7">
        <w:rPr>
          <w:sz w:val="28"/>
          <w:szCs w:val="28"/>
        </w:rPr>
        <w:t xml:space="preserve">4) </w:t>
      </w:r>
      <w:r w:rsidRPr="007F22C7">
        <w:rPr>
          <w:spacing w:val="2"/>
          <w:sz w:val="28"/>
          <w:szCs w:val="28"/>
          <w:shd w:val="clear" w:color="auto" w:fill="FFFFFF"/>
        </w:rPr>
        <w:t>действий по сбору и транспортированию твердых коммунальных отходов, осуществляемых с 13 часов до 15 часов по местному времени</w:t>
      </w:r>
      <w:r w:rsidRPr="007F22C7">
        <w:rPr>
          <w:spacing w:val="2"/>
          <w:sz w:val="28"/>
          <w:szCs w:val="28"/>
          <w:shd w:val="clear" w:color="auto" w:fill="FFFFFF"/>
        </w:rPr>
        <w:t>;</w:t>
      </w:r>
    </w:p>
    <w:bookmarkEnd w:id="0"/>
    <w:p w:rsidR="00E33F6B" w:rsidRDefault="007F22C7" w:rsidP="00E33F6B">
      <w:pPr>
        <w:widowControl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E33F6B" w:rsidRPr="00B1414E">
        <w:rPr>
          <w:sz w:val="28"/>
          <w:szCs w:val="28"/>
        </w:rPr>
        <w:t>)</w:t>
      </w:r>
      <w:r w:rsidR="00E33F6B" w:rsidRPr="00B1414E">
        <w:rPr>
          <w:sz w:val="28"/>
          <w:szCs w:val="28"/>
        </w:rPr>
        <w:tab/>
        <w:t xml:space="preserve">действия физических и юридических лиц, совершаемые </w:t>
      </w:r>
      <w:r w:rsidR="00E33F6B">
        <w:rPr>
          <w:sz w:val="28"/>
          <w:szCs w:val="28"/>
        </w:rPr>
        <w:br/>
      </w:r>
      <w:r w:rsidR="00E33F6B" w:rsidRPr="00B1414E">
        <w:rPr>
          <w:sz w:val="28"/>
          <w:szCs w:val="28"/>
        </w:rPr>
        <w:t xml:space="preserve">на территории общего пользования в пределах границ населенного пункта, связанные с проведением массовых мероприятий в нерабочие праздничные </w:t>
      </w:r>
      <w:r w:rsidR="00E33F6B" w:rsidRPr="00B1414E">
        <w:rPr>
          <w:sz w:val="28"/>
          <w:szCs w:val="28"/>
        </w:rPr>
        <w:lastRenderedPageBreak/>
        <w:t xml:space="preserve">дни, установленные законодательством Российской Федерации, а также </w:t>
      </w:r>
      <w:r w:rsidR="00E33F6B">
        <w:rPr>
          <w:sz w:val="28"/>
          <w:szCs w:val="28"/>
        </w:rPr>
        <w:br/>
      </w:r>
      <w:r w:rsidR="00E33F6B" w:rsidRPr="00B1414E">
        <w:rPr>
          <w:sz w:val="28"/>
          <w:szCs w:val="28"/>
        </w:rPr>
        <w:t>с проведением общественных мероприятий</w:t>
      </w:r>
      <w:r w:rsidR="00E33F6B">
        <w:rPr>
          <w:sz w:val="28"/>
          <w:szCs w:val="28"/>
        </w:rPr>
        <w:t xml:space="preserve"> </w:t>
      </w:r>
      <w:r w:rsidR="00E33F6B" w:rsidRPr="00B1414E">
        <w:rPr>
          <w:sz w:val="28"/>
          <w:szCs w:val="28"/>
        </w:rPr>
        <w:t>в порядке, установленном органами государственной власти Самарской области или органами местного самоуправления муниципальных образований в Самарской области</w:t>
      </w:r>
      <w:r w:rsidR="00E33F6B">
        <w:rPr>
          <w:sz w:val="28"/>
          <w:szCs w:val="28"/>
        </w:rPr>
        <w:t>, а также с проведением физкультурных, спортивных и иных культурно-массовых мероприятий);</w:t>
      </w:r>
    </w:p>
    <w:p w:rsidR="00E33F6B" w:rsidRDefault="007F22C7" w:rsidP="00E33F6B">
      <w:pPr>
        <w:pStyle w:val="Style11"/>
        <w:widowControl/>
        <w:tabs>
          <w:tab w:val="left" w:pos="993"/>
        </w:tabs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6</w:t>
      </w:r>
      <w:r w:rsidR="00E33F6B">
        <w:rPr>
          <w:sz w:val="28"/>
          <w:szCs w:val="28"/>
        </w:rPr>
        <w:t xml:space="preserve">) </w:t>
      </w:r>
      <w:r w:rsidR="00E33F6B" w:rsidRPr="00B1414E">
        <w:rPr>
          <w:sz w:val="28"/>
          <w:szCs w:val="28"/>
        </w:rPr>
        <w:t>действия физических и юридических лиц</w:t>
      </w:r>
      <w:r w:rsidR="00E33F6B">
        <w:rPr>
          <w:sz w:val="28"/>
          <w:szCs w:val="28"/>
        </w:rPr>
        <w:t xml:space="preserve"> при совершении богослужений, других религиозных обрядов и церемоний в рамках канонических требований соответствующих конфессий;</w:t>
      </w:r>
    </w:p>
    <w:p w:rsidR="00E33F6B" w:rsidRDefault="007F22C7" w:rsidP="00E33F6B">
      <w:pPr>
        <w:pStyle w:val="Style11"/>
        <w:widowControl/>
        <w:tabs>
          <w:tab w:val="left" w:pos="993"/>
        </w:tabs>
        <w:spacing w:line="360" w:lineRule="auto"/>
        <w:ind w:firstLine="709"/>
        <w:rPr>
          <w:rStyle w:val="FontStyle19"/>
          <w:sz w:val="28"/>
          <w:szCs w:val="28"/>
        </w:rPr>
      </w:pPr>
      <w:r>
        <w:rPr>
          <w:rStyle w:val="FontStyle19"/>
          <w:sz w:val="28"/>
          <w:szCs w:val="28"/>
        </w:rPr>
        <w:t>7</w:t>
      </w:r>
      <w:r w:rsidR="00E33F6B" w:rsidRPr="000C22FA">
        <w:rPr>
          <w:rStyle w:val="FontStyle19"/>
          <w:sz w:val="28"/>
          <w:szCs w:val="28"/>
        </w:rPr>
        <w:t>)</w:t>
      </w:r>
      <w:r w:rsidR="00E33F6B" w:rsidRPr="000C22FA">
        <w:rPr>
          <w:rStyle w:val="FontStyle19"/>
          <w:sz w:val="28"/>
          <w:szCs w:val="28"/>
        </w:rPr>
        <w:tab/>
        <w:t>действия</w:t>
      </w:r>
      <w:r w:rsidR="00E33F6B" w:rsidRPr="000C22FA">
        <w:rPr>
          <w:sz w:val="28"/>
          <w:szCs w:val="28"/>
        </w:rPr>
        <w:t xml:space="preserve">, </w:t>
      </w:r>
      <w:r w:rsidR="00E33F6B" w:rsidRPr="000C22FA">
        <w:rPr>
          <w:rStyle w:val="FontStyle19"/>
          <w:sz w:val="28"/>
          <w:szCs w:val="28"/>
        </w:rPr>
        <w:t xml:space="preserve">связанные с празднованием </w:t>
      </w:r>
      <w:r w:rsidR="00E33F6B">
        <w:rPr>
          <w:rStyle w:val="FontStyle19"/>
          <w:sz w:val="28"/>
          <w:szCs w:val="28"/>
        </w:rPr>
        <w:t xml:space="preserve">Нового года </w:t>
      </w:r>
      <w:r w:rsidR="00E33F6B" w:rsidRPr="000C22FA">
        <w:rPr>
          <w:rStyle w:val="FontStyle19"/>
          <w:sz w:val="28"/>
          <w:szCs w:val="28"/>
        </w:rPr>
        <w:t xml:space="preserve">с 22 часов </w:t>
      </w:r>
      <w:r w:rsidR="00E33F6B">
        <w:rPr>
          <w:rStyle w:val="FontStyle19"/>
          <w:sz w:val="28"/>
          <w:szCs w:val="28"/>
        </w:rPr>
        <w:br/>
      </w:r>
      <w:r w:rsidR="00E33F6B" w:rsidRPr="000C22FA">
        <w:rPr>
          <w:rStyle w:val="FontStyle19"/>
          <w:sz w:val="28"/>
          <w:szCs w:val="28"/>
        </w:rPr>
        <w:t xml:space="preserve">по местному времени 31 декабря до 3 часов по местному времени </w:t>
      </w:r>
      <w:r w:rsidR="00E33F6B">
        <w:rPr>
          <w:rStyle w:val="FontStyle19"/>
          <w:sz w:val="28"/>
          <w:szCs w:val="28"/>
        </w:rPr>
        <w:br/>
      </w:r>
      <w:r w:rsidR="00E33F6B" w:rsidRPr="000C22FA">
        <w:rPr>
          <w:rStyle w:val="FontStyle19"/>
          <w:sz w:val="28"/>
          <w:szCs w:val="28"/>
        </w:rPr>
        <w:t>1 января.»</w:t>
      </w:r>
      <w:r>
        <w:rPr>
          <w:rStyle w:val="FontStyle19"/>
          <w:sz w:val="28"/>
          <w:szCs w:val="28"/>
        </w:rPr>
        <w:t>.</w:t>
      </w:r>
    </w:p>
    <w:p w:rsidR="00E33F6B" w:rsidRPr="00137F8D" w:rsidRDefault="00E33F6B" w:rsidP="00E33F6B">
      <w:pPr>
        <w:pStyle w:val="Style13"/>
        <w:widowControl/>
        <w:tabs>
          <w:tab w:val="left" w:pos="993"/>
        </w:tabs>
        <w:spacing w:line="360" w:lineRule="auto"/>
        <w:ind w:firstLine="709"/>
        <w:rPr>
          <w:rStyle w:val="FontStyle19"/>
          <w:sz w:val="28"/>
          <w:szCs w:val="28"/>
        </w:rPr>
      </w:pPr>
      <w:r>
        <w:rPr>
          <w:rStyle w:val="FontStyle19"/>
          <w:sz w:val="28"/>
          <w:szCs w:val="28"/>
        </w:rPr>
        <w:t>6</w:t>
      </w:r>
      <w:r w:rsidR="007F22C7">
        <w:rPr>
          <w:rStyle w:val="FontStyle19"/>
          <w:sz w:val="28"/>
          <w:szCs w:val="28"/>
        </w:rPr>
        <w:t>)</w:t>
      </w:r>
      <w:r>
        <w:rPr>
          <w:rStyle w:val="FontStyle19"/>
          <w:sz w:val="28"/>
          <w:szCs w:val="28"/>
        </w:rPr>
        <w:t xml:space="preserve"> в</w:t>
      </w:r>
      <w:r w:rsidRPr="00137F8D">
        <w:rPr>
          <w:rStyle w:val="FontStyle19"/>
          <w:sz w:val="28"/>
          <w:szCs w:val="28"/>
        </w:rPr>
        <w:t xml:space="preserve"> статье 4 слова «в ночное время» исключить.</w:t>
      </w:r>
    </w:p>
    <w:p w:rsidR="00E33F6B" w:rsidRDefault="00E33F6B" w:rsidP="00E33F6B">
      <w:pPr>
        <w:pStyle w:val="Style9"/>
        <w:widowControl/>
        <w:tabs>
          <w:tab w:val="left" w:pos="993"/>
        </w:tabs>
        <w:spacing w:line="360" w:lineRule="auto"/>
        <w:ind w:firstLine="709"/>
        <w:jc w:val="left"/>
        <w:rPr>
          <w:rStyle w:val="FontStyle21"/>
          <w:sz w:val="28"/>
          <w:szCs w:val="28"/>
        </w:rPr>
      </w:pPr>
      <w:r w:rsidRPr="00137F8D">
        <w:rPr>
          <w:rStyle w:val="FontStyle21"/>
          <w:sz w:val="28"/>
          <w:szCs w:val="28"/>
        </w:rPr>
        <w:t>Статья 2</w:t>
      </w:r>
    </w:p>
    <w:p w:rsidR="00E33F6B" w:rsidRDefault="00E33F6B" w:rsidP="00E33F6B">
      <w:pPr>
        <w:pStyle w:val="Style9"/>
        <w:widowControl/>
        <w:tabs>
          <w:tab w:val="left" w:pos="993"/>
        </w:tabs>
        <w:spacing w:line="360" w:lineRule="auto"/>
        <w:jc w:val="both"/>
        <w:rPr>
          <w:rStyle w:val="FontStyle19"/>
          <w:sz w:val="28"/>
          <w:szCs w:val="28"/>
        </w:rPr>
      </w:pPr>
      <w:r>
        <w:rPr>
          <w:rStyle w:val="FontStyle19"/>
          <w:sz w:val="28"/>
          <w:szCs w:val="28"/>
        </w:rPr>
        <w:tab/>
      </w:r>
      <w:r w:rsidRPr="00E6189C">
        <w:rPr>
          <w:rStyle w:val="FontStyle19"/>
          <w:sz w:val="28"/>
          <w:szCs w:val="28"/>
        </w:rPr>
        <w:t xml:space="preserve">Внести в </w:t>
      </w:r>
      <w:r>
        <w:rPr>
          <w:rStyle w:val="FontStyle19"/>
          <w:sz w:val="28"/>
          <w:szCs w:val="28"/>
        </w:rPr>
        <w:t xml:space="preserve">абзац первый части </w:t>
      </w:r>
      <w:r w:rsidRPr="00E6189C">
        <w:rPr>
          <w:rStyle w:val="FontStyle19"/>
          <w:sz w:val="28"/>
          <w:szCs w:val="28"/>
        </w:rPr>
        <w:t xml:space="preserve">1 статьи 2.1 Закона Самарской области от 1 ноября 2007 года № 115-ГД «Об административных правонарушениях на территории Самарской области» </w:t>
      </w:r>
      <w:r w:rsidRPr="00E6189C">
        <w:rPr>
          <w:sz w:val="28"/>
          <w:szCs w:val="28"/>
        </w:rPr>
        <w:t>(газета «Волжская коммуна», 2007,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E6189C">
        <w:rPr>
          <w:sz w:val="28"/>
          <w:szCs w:val="28"/>
        </w:rPr>
        <w:t xml:space="preserve">7 ноября; 2015, 13 января; официальный интернет-портал правовой информации (www.pravo.gov.ru), 2016, 11 января, № 21101160007) изменение, исключив из него слова </w:t>
      </w:r>
      <w:r w:rsidRPr="00E6189C">
        <w:rPr>
          <w:rStyle w:val="FontStyle19"/>
          <w:sz w:val="28"/>
          <w:szCs w:val="28"/>
        </w:rPr>
        <w:t>«в ночное время».</w:t>
      </w:r>
    </w:p>
    <w:p w:rsidR="00E33F6B" w:rsidRPr="00137F8D" w:rsidRDefault="00E33F6B" w:rsidP="00E33F6B">
      <w:pPr>
        <w:pStyle w:val="Style9"/>
        <w:widowControl/>
        <w:tabs>
          <w:tab w:val="left" w:pos="993"/>
        </w:tabs>
        <w:spacing w:line="360" w:lineRule="auto"/>
        <w:jc w:val="both"/>
        <w:rPr>
          <w:rStyle w:val="FontStyle21"/>
          <w:sz w:val="28"/>
          <w:szCs w:val="28"/>
        </w:rPr>
      </w:pPr>
      <w:r>
        <w:rPr>
          <w:rStyle w:val="FontStyle21"/>
          <w:sz w:val="28"/>
          <w:szCs w:val="28"/>
        </w:rPr>
        <w:tab/>
        <w:t>С</w:t>
      </w:r>
      <w:r w:rsidRPr="00137F8D">
        <w:rPr>
          <w:rStyle w:val="FontStyle21"/>
          <w:sz w:val="28"/>
          <w:szCs w:val="28"/>
        </w:rPr>
        <w:t>татья 3</w:t>
      </w:r>
    </w:p>
    <w:p w:rsidR="00E33F6B" w:rsidRPr="00137F8D" w:rsidRDefault="00E33F6B" w:rsidP="00E33F6B">
      <w:pPr>
        <w:pStyle w:val="Style11"/>
        <w:widowControl/>
        <w:tabs>
          <w:tab w:val="left" w:pos="993"/>
        </w:tabs>
        <w:spacing w:line="360" w:lineRule="auto"/>
        <w:ind w:firstLine="709"/>
        <w:rPr>
          <w:rStyle w:val="FontStyle19"/>
          <w:sz w:val="28"/>
          <w:szCs w:val="28"/>
        </w:rPr>
      </w:pPr>
      <w:r w:rsidRPr="00137F8D">
        <w:rPr>
          <w:rStyle w:val="FontStyle19"/>
          <w:sz w:val="28"/>
          <w:szCs w:val="28"/>
        </w:rPr>
        <w:t>Настоящий Закон вступает в силу по истечении десяти дней со дня его официального опубликования.</w:t>
      </w:r>
    </w:p>
    <w:p w:rsidR="00E33F6B" w:rsidRPr="00137F8D" w:rsidRDefault="00E33F6B" w:rsidP="00E33F6B">
      <w:pPr>
        <w:pStyle w:val="Style7"/>
        <w:widowControl/>
        <w:ind w:right="5544"/>
        <w:jc w:val="left"/>
        <w:rPr>
          <w:sz w:val="28"/>
          <w:szCs w:val="28"/>
        </w:rPr>
      </w:pPr>
    </w:p>
    <w:p w:rsidR="00E33F6B" w:rsidRPr="00137F8D" w:rsidRDefault="00E33F6B" w:rsidP="00E33F6B">
      <w:pPr>
        <w:pStyle w:val="Style7"/>
        <w:widowControl/>
        <w:ind w:right="5544"/>
        <w:jc w:val="left"/>
        <w:rPr>
          <w:rStyle w:val="FontStyle19"/>
          <w:sz w:val="28"/>
          <w:szCs w:val="28"/>
        </w:rPr>
      </w:pPr>
      <w:r>
        <w:rPr>
          <w:rStyle w:val="FontStyle19"/>
          <w:sz w:val="28"/>
          <w:szCs w:val="28"/>
        </w:rPr>
        <w:t xml:space="preserve"> </w:t>
      </w:r>
      <w:r w:rsidRPr="00137F8D">
        <w:rPr>
          <w:rStyle w:val="FontStyle19"/>
          <w:sz w:val="28"/>
          <w:szCs w:val="28"/>
        </w:rPr>
        <w:t>Временно исполняющий обязанности Губернатора</w:t>
      </w:r>
    </w:p>
    <w:p w:rsidR="00E33F6B" w:rsidRPr="00137F8D" w:rsidRDefault="00E33F6B" w:rsidP="00E33F6B">
      <w:pPr>
        <w:pStyle w:val="Style7"/>
        <w:widowControl/>
        <w:tabs>
          <w:tab w:val="left" w:pos="6918"/>
        </w:tabs>
        <w:rPr>
          <w:rStyle w:val="FontStyle19"/>
          <w:sz w:val="28"/>
          <w:szCs w:val="28"/>
        </w:rPr>
      </w:pPr>
      <w:r>
        <w:rPr>
          <w:rStyle w:val="FontStyle19"/>
          <w:sz w:val="28"/>
          <w:szCs w:val="28"/>
        </w:rPr>
        <w:t xml:space="preserve">  </w:t>
      </w:r>
      <w:r w:rsidRPr="00137F8D">
        <w:rPr>
          <w:rStyle w:val="FontStyle19"/>
          <w:sz w:val="28"/>
          <w:szCs w:val="28"/>
        </w:rPr>
        <w:t>Самарской области</w:t>
      </w:r>
      <w:r w:rsidRPr="00137F8D">
        <w:rPr>
          <w:rStyle w:val="FontStyle19"/>
          <w:sz w:val="28"/>
          <w:szCs w:val="28"/>
        </w:rPr>
        <w:tab/>
      </w:r>
      <w:r>
        <w:rPr>
          <w:rStyle w:val="FontStyle19"/>
          <w:sz w:val="28"/>
          <w:szCs w:val="28"/>
        </w:rPr>
        <w:t xml:space="preserve">          </w:t>
      </w:r>
      <w:proofErr w:type="spellStart"/>
      <w:r w:rsidRPr="00137F8D">
        <w:rPr>
          <w:rStyle w:val="FontStyle19"/>
          <w:sz w:val="28"/>
          <w:szCs w:val="28"/>
        </w:rPr>
        <w:t>Д.И.Азаров</w:t>
      </w:r>
      <w:proofErr w:type="spellEnd"/>
    </w:p>
    <w:p w:rsidR="00E33F6B" w:rsidRDefault="00E33F6B" w:rsidP="00E33F6B">
      <w:pPr>
        <w:pStyle w:val="Style7"/>
        <w:widowControl/>
        <w:tabs>
          <w:tab w:val="left" w:leader="underscore" w:pos="762"/>
          <w:tab w:val="left" w:leader="underscore" w:pos="2376"/>
        </w:tabs>
        <w:jc w:val="left"/>
        <w:rPr>
          <w:rStyle w:val="FontStyle19"/>
          <w:sz w:val="28"/>
          <w:szCs w:val="28"/>
        </w:rPr>
      </w:pPr>
    </w:p>
    <w:p w:rsidR="00E33F6B" w:rsidRPr="00137F8D" w:rsidRDefault="00E33F6B" w:rsidP="00E33F6B">
      <w:pPr>
        <w:pStyle w:val="Style7"/>
        <w:widowControl/>
        <w:tabs>
          <w:tab w:val="left" w:leader="underscore" w:pos="762"/>
          <w:tab w:val="left" w:leader="underscore" w:pos="2376"/>
        </w:tabs>
        <w:jc w:val="left"/>
        <w:rPr>
          <w:rStyle w:val="FontStyle19"/>
          <w:sz w:val="28"/>
          <w:szCs w:val="28"/>
        </w:rPr>
      </w:pPr>
      <w:r w:rsidRPr="00137F8D">
        <w:rPr>
          <w:rStyle w:val="FontStyle19"/>
          <w:sz w:val="28"/>
          <w:szCs w:val="28"/>
        </w:rPr>
        <w:t>«</w:t>
      </w:r>
      <w:r w:rsidRPr="00137F8D">
        <w:rPr>
          <w:rStyle w:val="FontStyle19"/>
          <w:sz w:val="28"/>
          <w:szCs w:val="28"/>
        </w:rPr>
        <w:tab/>
        <w:t>»</w:t>
      </w:r>
      <w:r w:rsidRPr="00137F8D">
        <w:rPr>
          <w:rStyle w:val="FontStyle19"/>
          <w:sz w:val="28"/>
          <w:szCs w:val="28"/>
        </w:rPr>
        <w:tab/>
        <w:t>2018 г.</w:t>
      </w:r>
    </w:p>
    <w:p w:rsidR="00E33F6B" w:rsidRDefault="00E33F6B" w:rsidP="00E33F6B">
      <w:pPr>
        <w:widowControl/>
        <w:autoSpaceDE/>
        <w:autoSpaceDN/>
        <w:adjustRightInd/>
      </w:pPr>
      <w:r w:rsidRPr="00BF434A">
        <w:rPr>
          <w:rFonts w:eastAsia="Calibri"/>
          <w:sz w:val="28"/>
          <w:szCs w:val="28"/>
          <w:lang w:eastAsia="en-US"/>
        </w:rPr>
        <w:t>№ ___________</w:t>
      </w:r>
    </w:p>
    <w:sectPr w:rsidR="00E33F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F6B"/>
    <w:rsid w:val="007F22C7"/>
    <w:rsid w:val="009108E0"/>
    <w:rsid w:val="00B06C22"/>
    <w:rsid w:val="00E33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7CD7C"/>
  <w15:chartTrackingRefBased/>
  <w15:docId w15:val="{8D3D7128-AE53-4DAC-92A5-C7DF5765E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33F6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33F6B"/>
    <w:pPr>
      <w:keepNext/>
      <w:widowControl/>
      <w:autoSpaceDE/>
      <w:autoSpaceDN/>
      <w:adjustRightInd/>
      <w:jc w:val="center"/>
      <w:outlineLvl w:val="0"/>
    </w:pPr>
    <w:rPr>
      <w:b/>
      <w:sz w:val="32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33F6B"/>
    <w:rPr>
      <w:rFonts w:ascii="Times New Roman" w:eastAsia="Times New Roman" w:hAnsi="Times New Roman" w:cs="Times New Roman"/>
      <w:b/>
      <w:sz w:val="32"/>
      <w:szCs w:val="20"/>
      <w:lang w:val="x-none" w:eastAsia="x-none"/>
    </w:rPr>
  </w:style>
  <w:style w:type="paragraph" w:customStyle="1" w:styleId="Style7">
    <w:name w:val="Style7"/>
    <w:basedOn w:val="a"/>
    <w:uiPriority w:val="99"/>
    <w:rsid w:val="00E33F6B"/>
    <w:pPr>
      <w:jc w:val="both"/>
    </w:pPr>
  </w:style>
  <w:style w:type="paragraph" w:customStyle="1" w:styleId="Style9">
    <w:name w:val="Style9"/>
    <w:basedOn w:val="a"/>
    <w:uiPriority w:val="99"/>
    <w:rsid w:val="00E33F6B"/>
    <w:pPr>
      <w:spacing w:line="311" w:lineRule="exact"/>
      <w:jc w:val="center"/>
    </w:pPr>
  </w:style>
  <w:style w:type="paragraph" w:customStyle="1" w:styleId="Style11">
    <w:name w:val="Style11"/>
    <w:basedOn w:val="a"/>
    <w:uiPriority w:val="99"/>
    <w:rsid w:val="00E33F6B"/>
    <w:pPr>
      <w:spacing w:line="462" w:lineRule="exact"/>
      <w:ind w:firstLine="528"/>
      <w:jc w:val="both"/>
    </w:pPr>
  </w:style>
  <w:style w:type="paragraph" w:customStyle="1" w:styleId="Style13">
    <w:name w:val="Style13"/>
    <w:basedOn w:val="a"/>
    <w:uiPriority w:val="99"/>
    <w:rsid w:val="00E33F6B"/>
    <w:pPr>
      <w:spacing w:line="468" w:lineRule="exact"/>
      <w:ind w:firstLine="660"/>
      <w:jc w:val="both"/>
    </w:pPr>
  </w:style>
  <w:style w:type="character" w:customStyle="1" w:styleId="FontStyle19">
    <w:name w:val="Font Style19"/>
    <w:uiPriority w:val="99"/>
    <w:rsid w:val="00E33F6B"/>
    <w:rPr>
      <w:rFonts w:ascii="Times New Roman" w:hAnsi="Times New Roman" w:cs="Times New Roman"/>
      <w:sz w:val="24"/>
      <w:szCs w:val="24"/>
    </w:rPr>
  </w:style>
  <w:style w:type="character" w:customStyle="1" w:styleId="FontStyle21">
    <w:name w:val="Font Style21"/>
    <w:uiPriority w:val="99"/>
    <w:rsid w:val="00E33F6B"/>
    <w:rPr>
      <w:rFonts w:ascii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89DDE48A71939D8AB33A6A49D4990668C0AF53F7DD90BE92A3F4CA98037H6F" TargetMode="External"/><Relationship Id="rId5" Type="http://schemas.openxmlformats.org/officeDocument/2006/relationships/hyperlink" Target="consultantplus://offline/ref=789DDE48A71939D8AB33B8A98B25CC6E8808A93578DD04BB716017F4D77F1D6C1C2D5781A9AD640869BEAC33H7F" TargetMode="External"/><Relationship Id="rId4" Type="http://schemas.openxmlformats.org/officeDocument/2006/relationships/hyperlink" Target="consultantplus://offline/ref=789DDE48A71939D8AB33B8A98B25CC6E8808A93578DD04BB716017F4D77F1D6C1C2D5781A9AD640869BEAC33H7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959</Words>
  <Characters>5469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2018-06-14T08:19:00Z</dcterms:created>
  <dcterms:modified xsi:type="dcterms:W3CDTF">2018-06-14T08:45:00Z</dcterms:modified>
</cp:coreProperties>
</file>